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24" w:rsidRDefault="008C185B" w:rsidP="008C185B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Оформление гражданства ребенка по рождению в случае, если один из его родителей имеет гражданство Российской Федерации, а другой родитель является лицом без гражданства</w:t>
      </w:r>
    </w:p>
    <w:p w:rsidR="008C185B" w:rsidRDefault="008C185B" w:rsidP="008C185B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8C185B">
        <w:rPr>
          <w:rFonts w:ascii="Arial" w:hAnsi="Arial" w:cs="Arial"/>
          <w:b/>
          <w:bCs/>
          <w:sz w:val="21"/>
          <w:szCs w:val="21"/>
        </w:rPr>
        <w:t>п. 2 ч. 1 ст. 13 закона «О гражданстве» 138-ФЗ от 28.04.2023 г.)</w:t>
      </w:r>
    </w:p>
    <w:p w:rsidR="008C185B" w:rsidRDefault="008C185B" w:rsidP="008C185B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При обращении по вопросу оформления наличия гражданства Российской Федерации на основании пункта 2 части 1 статьи 13 138-ФЗ родитель (усыновитель) ребенка, опекун ребенка, его попечитель, уполномоченный представитель органов опеки и попечительства представляет: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1. Заявление об оформлении наличия гражданства Российской Федера</w:t>
      </w:r>
      <w:r>
        <w:rPr>
          <w:rFonts w:ascii="Arial" w:eastAsia="Times New Roman" w:hAnsi="Arial" w:cs="Arial"/>
          <w:sz w:val="21"/>
          <w:szCs w:val="21"/>
        </w:rPr>
        <w:t xml:space="preserve">ции, приобретенного по рождению (заявление можно </w:t>
      </w:r>
      <w:hyperlink r:id="rId4" w:history="1">
        <w:r w:rsidRPr="006E2AA0">
          <w:rPr>
            <w:rStyle w:val="a3"/>
            <w:rFonts w:ascii="Arial" w:eastAsia="Times New Roman" w:hAnsi="Arial" w:cs="Arial"/>
            <w:sz w:val="21"/>
            <w:szCs w:val="21"/>
          </w:rPr>
          <w:t>заполнить он-</w:t>
        </w:r>
        <w:proofErr w:type="spellStart"/>
        <w:r w:rsidRPr="006E2AA0">
          <w:rPr>
            <w:rStyle w:val="a3"/>
            <w:rFonts w:ascii="Arial" w:eastAsia="Times New Roman" w:hAnsi="Arial" w:cs="Arial"/>
            <w:sz w:val="21"/>
            <w:szCs w:val="21"/>
          </w:rPr>
          <w:t>лайн</w:t>
        </w:r>
        <w:proofErr w:type="spellEnd"/>
      </w:hyperlink>
      <w:r>
        <w:rPr>
          <w:rFonts w:ascii="Arial" w:eastAsia="Times New Roman" w:hAnsi="Arial" w:cs="Arial"/>
          <w:sz w:val="21"/>
          <w:szCs w:val="21"/>
        </w:rPr>
        <w:t xml:space="preserve"> или скачать с нашего сайта в разделе «Приобретение гражданства по рождению»</w:t>
      </w:r>
      <w:r w:rsidR="00D63415">
        <w:rPr>
          <w:rFonts w:ascii="Arial" w:eastAsia="Times New Roman" w:hAnsi="Arial" w:cs="Arial"/>
          <w:sz w:val="21"/>
          <w:szCs w:val="21"/>
        </w:rPr>
        <w:t>).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2. Документы, удостоверяющие личность и наличие гражданства Российской Федерации заявителя (действительный заграничный или внутренний паспорт гражданина Российской Федерации), а также личность и отсутствие гражданства у другого родителя.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 xml:space="preserve">Документами, подтверждающими отсутствие гражданства, являются: удостоверение ЛБГ, временное удостоверение личности ЛБГ в Российской Федерации, паспорт </w:t>
      </w:r>
      <w:proofErr w:type="spellStart"/>
      <w:r w:rsidRPr="006E2AA0">
        <w:rPr>
          <w:rFonts w:ascii="Arial" w:eastAsia="Times New Roman" w:hAnsi="Arial" w:cs="Arial"/>
          <w:sz w:val="21"/>
          <w:szCs w:val="21"/>
        </w:rPr>
        <w:t>негражданина</w:t>
      </w:r>
      <w:proofErr w:type="spellEnd"/>
      <w:r w:rsidRPr="006E2AA0">
        <w:rPr>
          <w:rFonts w:ascii="Arial" w:eastAsia="Times New Roman" w:hAnsi="Arial" w:cs="Arial"/>
          <w:sz w:val="21"/>
          <w:szCs w:val="21"/>
        </w:rPr>
        <w:t>, выданный соответствующим органом иностранного государства, либо документы об отсутствии у заявителя гражданства иностранного государства, выданные полномочным органом иностранного государства, в котором заявитель родился, и полномочными органами иностранных государств, в гражданстве которых состоят его родители (усыновители) или единственный родитель (усыновитель).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 xml:space="preserve">3. Свидетельство о рождении ребенка, в которое внесены сведения об обоих родителях. Если свидетельство выдано компетентным органом иностранного государства, оно должно быть легализовано либо на нем должен быть проставлен </w:t>
      </w:r>
      <w:proofErr w:type="spellStart"/>
      <w:r w:rsidRPr="006E2AA0">
        <w:rPr>
          <w:rFonts w:ascii="Arial" w:eastAsia="Times New Roman" w:hAnsi="Arial" w:cs="Arial"/>
          <w:sz w:val="21"/>
          <w:szCs w:val="21"/>
        </w:rPr>
        <w:t>апостиль</w:t>
      </w:r>
      <w:proofErr w:type="spellEnd"/>
      <w:r w:rsidRPr="006E2AA0">
        <w:rPr>
          <w:rFonts w:ascii="Arial" w:eastAsia="Times New Roman" w:hAnsi="Arial" w:cs="Arial"/>
          <w:sz w:val="21"/>
          <w:szCs w:val="21"/>
        </w:rPr>
        <w:t>, если иное не предусмотрено международным договором Российской Федерации. 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Свидетельство о рождении, выполненное не на русском языке, подлежит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4. Если в соответствии с требованиями законодательства страны пребывания в свидетельстве о рождении указана фамилия матери, отличная от той, которая указана в действительном паспорте (например, девичья), то необходимо представить оригиналы документов, подтверждающих перемену фамилии.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5. Свидетельство об усыновлении (удочерении) ребенка в случае усыновления (удочерения) ребенка и отсутствия в свидетельстве о его рождении указания усыновителя в качестве родителя ребенка.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6. Акт органа опеки и попечительства о назначении заявителя опекуном или попечителем ребенка.</w:t>
      </w:r>
    </w:p>
    <w:p w:rsidR="006E2AA0" w:rsidRP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7. Документ, подтверждающий полномочия опекуна, попечителя или уполномоченного представителя органа опеки и попечительства.</w:t>
      </w:r>
    </w:p>
    <w:p w:rsidR="006E2AA0" w:rsidRDefault="006E2AA0" w:rsidP="006E2AA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 w:rsidRPr="006E2AA0">
        <w:rPr>
          <w:rFonts w:ascii="Arial" w:eastAsia="Times New Roman" w:hAnsi="Arial" w:cs="Arial"/>
          <w:sz w:val="21"/>
          <w:szCs w:val="21"/>
        </w:rPr>
        <w:t>Принятие к рассмотрению копий документов в отсутствие оригиналов строго запрещено даже при условии нотариального свидетельствования их верности.</w:t>
      </w: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</w:p>
    <w:p w:rsidR="00C956C3" w:rsidRDefault="00C956C3" w:rsidP="00C956C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Оформление гражданства ребенка по рождению в случае, </w:t>
      </w:r>
      <w:r w:rsidRPr="00953DB4">
        <w:rPr>
          <w:rFonts w:ascii="Arial" w:hAnsi="Arial" w:cs="Arial"/>
          <w:sz w:val="21"/>
          <w:szCs w:val="21"/>
        </w:rPr>
        <w:t>один из его родителей имеет гражданство Российской Федерации, а другой родитель является иностранным гражданином (при условии, что ребенок родился в Российской Федерации)</w:t>
      </w:r>
    </w:p>
    <w:p w:rsidR="00C956C3" w:rsidRDefault="00C956C3" w:rsidP="00C956C3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8C185B">
        <w:rPr>
          <w:rFonts w:ascii="Arial" w:hAnsi="Arial" w:cs="Arial"/>
          <w:b/>
          <w:bCs/>
          <w:sz w:val="21"/>
          <w:szCs w:val="21"/>
        </w:rPr>
        <w:t xml:space="preserve">п. </w:t>
      </w:r>
      <w:r>
        <w:rPr>
          <w:rFonts w:ascii="Arial" w:hAnsi="Arial" w:cs="Arial"/>
          <w:b/>
          <w:bCs/>
          <w:sz w:val="21"/>
          <w:szCs w:val="21"/>
        </w:rPr>
        <w:t>3</w:t>
      </w:r>
      <w:r w:rsidRPr="008C185B">
        <w:rPr>
          <w:rFonts w:ascii="Arial" w:hAnsi="Arial" w:cs="Arial"/>
          <w:b/>
          <w:bCs/>
          <w:sz w:val="21"/>
          <w:szCs w:val="21"/>
        </w:rPr>
        <w:t xml:space="preserve"> ч. 1 ст. 13 закона «О гражданстве» 138-ФЗ от 28.04.2023 г.)</w:t>
      </w:r>
    </w:p>
    <w:p w:rsidR="00C956C3" w:rsidRDefault="00C956C3" w:rsidP="00C956C3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956C3" w:rsidRPr="006E2AA0" w:rsidRDefault="00C956C3" w:rsidP="00C95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 xml:space="preserve">При обращении по вопросу оформления наличия гражданства Российской Федерации на основании пункта </w:t>
      </w:r>
      <w:r>
        <w:rPr>
          <w:rFonts w:ascii="Arial" w:eastAsia="Times New Roman" w:hAnsi="Arial" w:cs="Arial"/>
          <w:sz w:val="21"/>
          <w:szCs w:val="21"/>
        </w:rPr>
        <w:t>3</w:t>
      </w:r>
      <w:r w:rsidRPr="006E2AA0">
        <w:rPr>
          <w:rFonts w:ascii="Arial" w:eastAsia="Times New Roman" w:hAnsi="Arial" w:cs="Arial"/>
          <w:sz w:val="21"/>
          <w:szCs w:val="21"/>
        </w:rPr>
        <w:t xml:space="preserve"> части 1 статьи 13 138-ФЗ родитель (усыновитель) ребенка, опекун ребенка, его попечитель, уполномоченный представитель органов опеки и попечительства представляет:</w:t>
      </w:r>
    </w:p>
    <w:p w:rsidR="00C956C3" w:rsidRPr="006E2AA0" w:rsidRDefault="00C956C3" w:rsidP="00C95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1. Заявление об оформлении наличия гражданства Российской Федера</w:t>
      </w:r>
      <w:r>
        <w:rPr>
          <w:rFonts w:ascii="Arial" w:eastAsia="Times New Roman" w:hAnsi="Arial" w:cs="Arial"/>
          <w:sz w:val="21"/>
          <w:szCs w:val="21"/>
        </w:rPr>
        <w:t xml:space="preserve">ции, приобретенного по рождению (заявление можно </w:t>
      </w:r>
      <w:hyperlink r:id="rId5" w:history="1">
        <w:r w:rsidRPr="006E2AA0">
          <w:rPr>
            <w:rStyle w:val="a3"/>
            <w:rFonts w:ascii="Arial" w:eastAsia="Times New Roman" w:hAnsi="Arial" w:cs="Arial"/>
            <w:sz w:val="21"/>
            <w:szCs w:val="21"/>
          </w:rPr>
          <w:t>заполнить он-</w:t>
        </w:r>
        <w:proofErr w:type="spellStart"/>
        <w:r w:rsidRPr="006E2AA0">
          <w:rPr>
            <w:rStyle w:val="a3"/>
            <w:rFonts w:ascii="Arial" w:eastAsia="Times New Roman" w:hAnsi="Arial" w:cs="Arial"/>
            <w:sz w:val="21"/>
            <w:szCs w:val="21"/>
          </w:rPr>
          <w:t>лайн</w:t>
        </w:r>
        <w:proofErr w:type="spellEnd"/>
      </w:hyperlink>
      <w:r>
        <w:rPr>
          <w:rFonts w:ascii="Arial" w:eastAsia="Times New Roman" w:hAnsi="Arial" w:cs="Arial"/>
          <w:sz w:val="21"/>
          <w:szCs w:val="21"/>
        </w:rPr>
        <w:t xml:space="preserve"> или скачать с нашего сайта в разделе «Приобретение гражданства по рождению»).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2. Документы, удостоверяющие личность и наличие гражданства Российской Федерации заявителя (действительный заграничный или внутренний паспорт гражданина Российской Федерации), а также личность и наличие иностранного гражданства у другого родителя.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3. Свидетельство о рождении ребенка, в которое внесены сведения об обоих родителях и о месте его рождения на территории Российской Федерации. 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4. Если в соответствии с требованиями законодательства страны пребывания в свидетельстве о рождении указана фамилия матери, отличная от той, которая указана в действительном паспорте (например, девичья), то необходимо представить оригиналы документов, подтверждающих перемену фамилии.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5. Свидетельство об усыновлении (удочерении) ребенка в случае усыновления (удочерения) ребенка и отсутствия в свидетельстве о его рождении указания усыновителя в качестве родителя ребенка.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6. Акт органа опеки и попечительства о назначении заявителя опекуном или попечителем ребенка.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7. Документ, подтверждающий полномочия опекуна, попечителя или уполномоченного представителя органа опеки и попечительства.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Принятие к рассмотрению копий документов в отсутствие оригиналов строго запрещено даже при условии нотариального свидетельствования их верности.</w:t>
      </w: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6C3" w:rsidRDefault="00C956C3" w:rsidP="00C956C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Оформление гражданства ребенка по рождению в случае, если </w:t>
      </w:r>
      <w:r w:rsidRPr="00A243D0">
        <w:rPr>
          <w:rFonts w:ascii="Arial" w:hAnsi="Arial" w:cs="Arial"/>
          <w:sz w:val="21"/>
          <w:szCs w:val="21"/>
        </w:rPr>
        <w:t>один из его родителей имеет гражданство Российской Федерации, а другой родитель является иностранным гражданином (при условии, что ребенок родился за пределами Российской Федерации и не приобрел гражданство (подданство) иностранного государства по рождению)</w:t>
      </w:r>
    </w:p>
    <w:p w:rsidR="00C956C3" w:rsidRDefault="00C956C3" w:rsidP="00C956C3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8C185B">
        <w:rPr>
          <w:rFonts w:ascii="Arial" w:hAnsi="Arial" w:cs="Arial"/>
          <w:b/>
          <w:bCs/>
          <w:sz w:val="21"/>
          <w:szCs w:val="21"/>
        </w:rPr>
        <w:t xml:space="preserve">п. </w:t>
      </w:r>
      <w:r>
        <w:rPr>
          <w:rFonts w:ascii="Arial" w:hAnsi="Arial" w:cs="Arial"/>
          <w:b/>
          <w:bCs/>
          <w:sz w:val="21"/>
          <w:szCs w:val="21"/>
        </w:rPr>
        <w:t>4</w:t>
      </w:r>
      <w:r w:rsidRPr="008C185B">
        <w:rPr>
          <w:rFonts w:ascii="Arial" w:hAnsi="Arial" w:cs="Arial"/>
          <w:b/>
          <w:bCs/>
          <w:sz w:val="21"/>
          <w:szCs w:val="21"/>
        </w:rPr>
        <w:t xml:space="preserve"> ч. 1 ст. 13 закона «О гражданстве» 138-ФЗ от 28.04.2023 г.)</w:t>
      </w:r>
    </w:p>
    <w:p w:rsidR="00C956C3" w:rsidRDefault="00C956C3" w:rsidP="00C956C3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956C3" w:rsidRPr="006E2AA0" w:rsidRDefault="00C956C3" w:rsidP="00C95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При обращении по вопросу оформления наличия гражданства Российской Федерации на основании пункта 4 части 1 статьи 13 138-ФЗ родитель (усыновитель) ребенка, опекун ребенка, его попечитель, уполномоченный представитель органов опеки и попечительства представляет:</w:t>
      </w:r>
    </w:p>
    <w:p w:rsidR="00C956C3" w:rsidRPr="006E2AA0" w:rsidRDefault="00C956C3" w:rsidP="00C956C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AA0">
        <w:rPr>
          <w:rFonts w:ascii="Arial" w:eastAsia="Times New Roman" w:hAnsi="Arial" w:cs="Arial"/>
          <w:sz w:val="21"/>
          <w:szCs w:val="21"/>
        </w:rPr>
        <w:t>1. Заявление об оформлении наличия гражданства Российской Федера</w:t>
      </w:r>
      <w:r>
        <w:rPr>
          <w:rFonts w:ascii="Arial" w:eastAsia="Times New Roman" w:hAnsi="Arial" w:cs="Arial"/>
          <w:sz w:val="21"/>
          <w:szCs w:val="21"/>
        </w:rPr>
        <w:t xml:space="preserve">ции, приобретенного по рождению (заявление можно </w:t>
      </w:r>
      <w:hyperlink r:id="rId6" w:history="1">
        <w:r w:rsidRPr="006E2AA0">
          <w:rPr>
            <w:rStyle w:val="a3"/>
            <w:rFonts w:ascii="Arial" w:eastAsia="Times New Roman" w:hAnsi="Arial" w:cs="Arial"/>
            <w:sz w:val="21"/>
            <w:szCs w:val="21"/>
          </w:rPr>
          <w:t>заполнить он-</w:t>
        </w:r>
        <w:proofErr w:type="spellStart"/>
        <w:r w:rsidRPr="006E2AA0">
          <w:rPr>
            <w:rStyle w:val="a3"/>
            <w:rFonts w:ascii="Arial" w:eastAsia="Times New Roman" w:hAnsi="Arial" w:cs="Arial"/>
            <w:sz w:val="21"/>
            <w:szCs w:val="21"/>
          </w:rPr>
          <w:t>лайн</w:t>
        </w:r>
        <w:proofErr w:type="spellEnd"/>
      </w:hyperlink>
      <w:r>
        <w:rPr>
          <w:rFonts w:ascii="Arial" w:eastAsia="Times New Roman" w:hAnsi="Arial" w:cs="Arial"/>
          <w:sz w:val="21"/>
          <w:szCs w:val="21"/>
        </w:rPr>
        <w:t xml:space="preserve"> или скачать с нашего сайта в разделе «Приобретение гражданства по рождению»).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2. Документы, удостоверяющие личность и наличие гражданства Российской Федерации заявителя (действительный заграничный или внутренний паспорт гражданина Российской Федерации), а также личность и наличие иностранного гражданства у другого родителя.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 xml:space="preserve">3. Свидетельство о рождении ребенка, в которое внесены сведения об обоих родителях. Если свидетельство выдано компетентным органом иностранного государства, оно должно быть легализовано либо на нем должен быть проставлен </w:t>
      </w:r>
      <w:proofErr w:type="spellStart"/>
      <w:r>
        <w:rPr>
          <w:rFonts w:ascii="Arial" w:hAnsi="Arial" w:cs="Arial"/>
          <w:sz w:val="21"/>
          <w:szCs w:val="21"/>
        </w:rPr>
        <w:t>апостиль</w:t>
      </w:r>
      <w:proofErr w:type="spellEnd"/>
      <w:r>
        <w:rPr>
          <w:rFonts w:ascii="Arial" w:hAnsi="Arial" w:cs="Arial"/>
          <w:sz w:val="21"/>
          <w:szCs w:val="21"/>
        </w:rPr>
        <w:t>, если иное не предусмотрено международным договором Российской Федерации. 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Свидетельство о рождении, выполненное не на русском языке, подлежит переводу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4. Если в соответствии с требованиями законодательства страны пребывания в свидетельстве о рождении указана фамилия матери, отличная от той, которая указана в действительном паспорте (например, девичья), то необходимо представить оригиналы документов, подтверждающих перемену фамилии.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5. Документ полномочного органа иностранного государства, гражданином которого является один из родителей ребенка, подтверждающий отсутствие основания предоставления ребенку гражданства этого государства по рождению.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6. В случае если ребенок родился на территории иностранного государства, гражданами которого его родители не являются, – также документ полномочного органа этого иностранного государства, подтверждающий отсутствие основания предоставления ребенку гражданства этого государства по рождению.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7. Свидетельство об усыновлении (удочерении) ребенка в случае усыновления (удочерения) ребенка и отсутствия в свидетельстве о его рождении указания усыновителя в качестве родителя ребенка.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8. Акт органа опеки и попечительства о назначении заявителя опекуном или попечителем ребенка.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9. Документ, подтверждающий полномочия опекуна, попечителя или уполномоченного представителя органа опеки и попечительства.</w:t>
      </w:r>
    </w:p>
    <w:p w:rsidR="00C956C3" w:rsidRDefault="00C956C3" w:rsidP="00C956C3">
      <w:pPr>
        <w:pStyle w:val="1"/>
        <w:ind w:firstLine="709"/>
        <w:jc w:val="both"/>
      </w:pPr>
      <w:r>
        <w:rPr>
          <w:rFonts w:ascii="Arial" w:hAnsi="Arial" w:cs="Arial"/>
          <w:sz w:val="21"/>
          <w:szCs w:val="21"/>
        </w:rPr>
        <w:t>Принятие к рассмотрению копий документов в отсутствие оригиналов строго запрещено даже при условии нотариального свидетельствования их верности.</w:t>
      </w:r>
    </w:p>
    <w:p w:rsidR="00C956C3" w:rsidRPr="006E2AA0" w:rsidRDefault="00C956C3" w:rsidP="006E2AA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C185B" w:rsidRPr="008C185B" w:rsidRDefault="008C185B" w:rsidP="008C185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C185B" w:rsidRDefault="008C185B" w:rsidP="008C185B">
      <w:pPr>
        <w:spacing w:after="0" w:line="240" w:lineRule="auto"/>
      </w:pPr>
    </w:p>
    <w:sectPr w:rsidR="008C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B"/>
    <w:rsid w:val="00015F96"/>
    <w:rsid w:val="00193D24"/>
    <w:rsid w:val="002B7CFD"/>
    <w:rsid w:val="006E2AA0"/>
    <w:rsid w:val="008C185B"/>
    <w:rsid w:val="00C956C3"/>
    <w:rsid w:val="00D63415"/>
    <w:rsid w:val="00E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8D4B"/>
  <w15:chartTrackingRefBased/>
  <w15:docId w15:val="{BC717C1D-8EE7-4C0F-B558-06A896E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6E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E2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.kdmid.ru/" TargetMode="External"/><Relationship Id="rId5" Type="http://schemas.openxmlformats.org/officeDocument/2006/relationships/hyperlink" Target="https://nation.kdmid.ru/" TargetMode="External"/><Relationship Id="rId4" Type="http://schemas.openxmlformats.org/officeDocument/2006/relationships/hyperlink" Target="https://nation.kdm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DIPLOMAT 8</dc:creator>
  <cp:keywords/>
  <dc:description/>
  <cp:lastModifiedBy>DIPLOMAT 8</cp:lastModifiedBy>
  <cp:revision>5</cp:revision>
  <dcterms:created xsi:type="dcterms:W3CDTF">2024-12-25T13:17:00Z</dcterms:created>
  <dcterms:modified xsi:type="dcterms:W3CDTF">2024-12-25T13:37:00Z</dcterms:modified>
</cp:coreProperties>
</file>